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87F" w:rsidRPr="006926E4" w:rsidRDefault="001A1657" w:rsidP="001A1657">
      <w:pPr>
        <w:spacing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1A1657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</w:t>
      </w:r>
      <w:r w:rsidR="006926E4" w:rsidRPr="006926E4">
        <w:rPr>
          <w:rFonts w:ascii="Times New Roman" w:hAnsi="Times New Roman" w:cs="Times New Roman"/>
          <w:bCs/>
          <w:iCs/>
          <w:sz w:val="24"/>
          <w:szCs w:val="24"/>
        </w:rPr>
        <w:t>Аттестуемый педагог: Сверлова Н.Ю.</w:t>
      </w:r>
    </w:p>
    <w:p w:rsidR="006926E4" w:rsidRPr="006926E4" w:rsidRDefault="006926E4" w:rsidP="006926E4">
      <w:pPr>
        <w:spacing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</w:t>
      </w:r>
      <w:r w:rsidRPr="006926E4">
        <w:rPr>
          <w:rFonts w:ascii="Times New Roman" w:hAnsi="Times New Roman" w:cs="Times New Roman"/>
          <w:bCs/>
          <w:iCs/>
          <w:sz w:val="24"/>
          <w:szCs w:val="24"/>
        </w:rPr>
        <w:t xml:space="preserve">Предмет: физика   Класс: 10 </w:t>
      </w:r>
    </w:p>
    <w:p w:rsidR="006926E4" w:rsidRPr="006926E4" w:rsidRDefault="006926E4" w:rsidP="006926E4">
      <w:pPr>
        <w:spacing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</w:t>
      </w:r>
      <w:r w:rsidRPr="006926E4">
        <w:rPr>
          <w:rFonts w:ascii="Times New Roman" w:hAnsi="Times New Roman" w:cs="Times New Roman"/>
          <w:bCs/>
          <w:iCs/>
          <w:sz w:val="24"/>
          <w:szCs w:val="24"/>
        </w:rPr>
        <w:t>Тема урока: «Газовые законы»</w:t>
      </w:r>
      <w:r w:rsidRPr="006926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6E4" w:rsidRDefault="006926E4" w:rsidP="008F362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2012B0" w:rsidRPr="001A1657" w:rsidRDefault="006926E4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урока;</w:t>
      </w:r>
      <w:r w:rsidR="00394E14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</w:t>
      </w:r>
      <w:r w:rsidR="002012B0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Основы МКТ:</w:t>
      </w:r>
      <w:r w:rsidR="002012B0" w:rsidRPr="001A1657">
        <w:rPr>
          <w:rFonts w:ascii="Times New Roman" w:hAnsi="Times New Roman" w:cs="Times New Roman"/>
          <w:sz w:val="24"/>
          <w:szCs w:val="24"/>
        </w:rPr>
        <w:t xml:space="preserve"> </w:t>
      </w:r>
      <w:r w:rsidR="002012B0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«Газовые законы»</w:t>
      </w:r>
      <w:r w:rsidR="00394E14" w:rsidRPr="001A1657">
        <w:rPr>
          <w:rFonts w:ascii="Times New Roman" w:hAnsi="Times New Roman" w:cs="Times New Roman"/>
          <w:sz w:val="24"/>
          <w:szCs w:val="24"/>
        </w:rPr>
        <w:t xml:space="preserve"> </w:t>
      </w:r>
      <w:r w:rsidR="002012B0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(Демонстрационный эксперимент </w:t>
      </w:r>
      <w:r w:rsidR="002012B0" w:rsidRPr="001A1657">
        <w:rPr>
          <w:rFonts w:ascii="Times New Roman" w:hAnsi="Times New Roman" w:cs="Times New Roman"/>
          <w:sz w:val="24"/>
          <w:szCs w:val="24"/>
        </w:rPr>
        <w:t xml:space="preserve"> </w:t>
      </w:r>
      <w:r w:rsidR="002012B0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spellStart"/>
      <w:r w:rsidR="002012B0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Изопроцессы</w:t>
      </w:r>
      <w:proofErr w:type="spellEnd"/>
      <w:r w:rsidR="002012B0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»)</w:t>
      </w:r>
      <w:r w:rsidR="00394E14" w:rsidRPr="001A16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 эксперимента</w:t>
      </w:r>
      <w:r w:rsidRPr="00394E14">
        <w:rPr>
          <w:rFonts w:ascii="Times New Roman" w:hAnsi="Times New Roman" w:cs="Times New Roman"/>
          <w:sz w:val="24"/>
          <w:szCs w:val="24"/>
        </w:rPr>
        <w:t xml:space="preserve">:  1.  Опытная проверка газовых законов и  построение  графиков </w:t>
      </w:r>
      <w:proofErr w:type="spellStart"/>
      <w:r w:rsidRPr="00394E14">
        <w:rPr>
          <w:rFonts w:ascii="Times New Roman" w:hAnsi="Times New Roman" w:cs="Times New Roman"/>
          <w:sz w:val="24"/>
          <w:szCs w:val="24"/>
        </w:rPr>
        <w:t>изопроцессов</w:t>
      </w:r>
      <w:proofErr w:type="spellEnd"/>
      <w:r w:rsidR="00394E14">
        <w:rPr>
          <w:rFonts w:ascii="Times New Roman" w:hAnsi="Times New Roman" w:cs="Times New Roman"/>
          <w:sz w:val="24"/>
          <w:szCs w:val="24"/>
        </w:rPr>
        <w:t>.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Место эксперимента в учебном </w:t>
      </w:r>
      <w:proofErr w:type="gramStart"/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процессе </w:t>
      </w:r>
      <w:r w:rsidRPr="00394E1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94E14">
        <w:rPr>
          <w:rFonts w:ascii="Times New Roman" w:hAnsi="Times New Roman" w:cs="Times New Roman"/>
          <w:sz w:val="24"/>
          <w:szCs w:val="24"/>
        </w:rPr>
        <w:t xml:space="preserve"> 10 класс. После теоретического изучения  законов.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Программа 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E14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394E14">
        <w:rPr>
          <w:rFonts w:ascii="Times New Roman" w:hAnsi="Times New Roman" w:cs="Times New Roman"/>
          <w:sz w:val="24"/>
          <w:szCs w:val="24"/>
        </w:rPr>
        <w:t xml:space="preserve"> Г.Я.  2011 г.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Учебник</w:t>
      </w:r>
      <w:r w:rsidRPr="00394E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94E14">
        <w:rPr>
          <w:rFonts w:ascii="Times New Roman" w:hAnsi="Times New Roman" w:cs="Times New Roman"/>
          <w:sz w:val="24"/>
          <w:szCs w:val="24"/>
        </w:rPr>
        <w:t xml:space="preserve"> «Физика – 10» ,  авторы  - </w:t>
      </w:r>
      <w:proofErr w:type="spellStart"/>
      <w:r w:rsidRPr="00394E14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394E14">
        <w:rPr>
          <w:rFonts w:ascii="Times New Roman" w:hAnsi="Times New Roman" w:cs="Times New Roman"/>
          <w:sz w:val="24"/>
          <w:szCs w:val="24"/>
        </w:rPr>
        <w:t xml:space="preserve"> Г.Я., </w:t>
      </w:r>
      <w:proofErr w:type="spellStart"/>
      <w:r w:rsidRPr="00394E14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394E14">
        <w:rPr>
          <w:rFonts w:ascii="Times New Roman" w:hAnsi="Times New Roman" w:cs="Times New Roman"/>
          <w:sz w:val="24"/>
          <w:szCs w:val="24"/>
        </w:rPr>
        <w:t xml:space="preserve"> Б.Б. , </w:t>
      </w:r>
      <w:proofErr w:type="spellStart"/>
      <w:r w:rsidRPr="00394E14">
        <w:rPr>
          <w:rFonts w:ascii="Times New Roman" w:hAnsi="Times New Roman" w:cs="Times New Roman"/>
          <w:sz w:val="24"/>
          <w:szCs w:val="24"/>
        </w:rPr>
        <w:t>Соцкий</w:t>
      </w:r>
      <w:proofErr w:type="spellEnd"/>
      <w:r w:rsidRPr="00394E14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>Тема</w:t>
      </w:r>
      <w:r w:rsidRPr="00394E14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94E14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394E14">
        <w:rPr>
          <w:rFonts w:ascii="Times New Roman" w:hAnsi="Times New Roman" w:cs="Times New Roman"/>
          <w:sz w:val="24"/>
          <w:szCs w:val="24"/>
        </w:rPr>
        <w:t>Изопроцессы</w:t>
      </w:r>
      <w:proofErr w:type="spellEnd"/>
      <w:r w:rsidRPr="00394E14">
        <w:rPr>
          <w:rFonts w:ascii="Times New Roman" w:hAnsi="Times New Roman" w:cs="Times New Roman"/>
          <w:sz w:val="24"/>
          <w:szCs w:val="24"/>
        </w:rPr>
        <w:t xml:space="preserve"> в газах»</w:t>
      </w:r>
    </w:p>
    <w:p w:rsidR="00394E14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Возможности   </w:t>
      </w: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L</w:t>
      </w: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– </w:t>
      </w:r>
      <w:proofErr w:type="gramStart"/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micro</w:t>
      </w: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:</w:t>
      </w:r>
      <w:proofErr w:type="gramEnd"/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394E14">
        <w:rPr>
          <w:rFonts w:ascii="Times New Roman" w:hAnsi="Times New Roman" w:cs="Times New Roman"/>
          <w:sz w:val="24"/>
          <w:szCs w:val="24"/>
        </w:rPr>
        <w:t>количественная проверка</w:t>
      </w:r>
      <w:r w:rsidR="00394E14">
        <w:rPr>
          <w:rFonts w:ascii="Times New Roman" w:hAnsi="Times New Roman" w:cs="Times New Roman"/>
          <w:sz w:val="24"/>
          <w:szCs w:val="24"/>
        </w:rPr>
        <w:t xml:space="preserve"> газовых законов</w:t>
      </w:r>
      <w:r w:rsidRPr="00394E14">
        <w:rPr>
          <w:rFonts w:ascii="Times New Roman" w:hAnsi="Times New Roman" w:cs="Times New Roman"/>
          <w:sz w:val="24"/>
          <w:szCs w:val="24"/>
        </w:rPr>
        <w:t>, возможность аппроксимировать  и работать с графиком.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>Перечень возможных экспериментов:</w:t>
      </w:r>
    </w:p>
    <w:p w:rsidR="0099138E" w:rsidRPr="00394E14" w:rsidRDefault="00FE5D9F" w:rsidP="008F362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Изохорный процесс</w:t>
      </w:r>
      <w:r w:rsidR="008F3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38E" w:rsidRPr="00394E14" w:rsidRDefault="00FE5D9F" w:rsidP="008F362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Изотермический процесс</w:t>
      </w:r>
      <w:r w:rsidR="008F3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38E" w:rsidRPr="00394E14" w:rsidRDefault="00FE5D9F" w:rsidP="008F362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Изобарный процесс</w:t>
      </w:r>
      <w:r w:rsidR="008F3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Перечень оборудования: </w:t>
      </w:r>
    </w:p>
    <w:p w:rsidR="002012B0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Компьютерный измерительный блок, подключенный к компьютеру</w:t>
      </w:r>
    </w:p>
    <w:p w:rsidR="00394E14" w:rsidRDefault="00394E14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394E14" w:rsidRDefault="00394E14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повторения газовых  законов (устно) посмотрим эксперименты.</w:t>
      </w:r>
    </w:p>
    <w:p w:rsidR="00DE0195" w:rsidRDefault="00DE0195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могут разделиться на группы и приготовить вопросы к каждому из экспериментов. </w:t>
      </w:r>
    </w:p>
    <w:p w:rsidR="00DE0195" w:rsidRPr="00394E14" w:rsidRDefault="00DE0195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Эксперименты готовит учитель или лаборант.</w:t>
      </w:r>
    </w:p>
    <w:p w:rsidR="002012B0" w:rsidRPr="00394E14" w:rsidRDefault="002012B0" w:rsidP="00FE5D9F">
      <w:pPr>
        <w:pStyle w:val="a3"/>
        <w:numPr>
          <w:ilvl w:val="0"/>
          <w:numId w:val="2"/>
        </w:numPr>
        <w:jc w:val="both"/>
      </w:pPr>
      <w:r w:rsidRPr="00394E14">
        <w:rPr>
          <w:rFonts w:eastAsia="+mn-ea"/>
          <w:b/>
          <w:bCs/>
        </w:rPr>
        <w:t>Изотермический процесс:</w:t>
      </w:r>
    </w:p>
    <w:p w:rsidR="0099138E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4E14">
        <w:rPr>
          <w:rFonts w:ascii="Times New Roman" w:hAnsi="Times New Roman" w:cs="Times New Roman"/>
          <w:bCs/>
          <w:sz w:val="24"/>
          <w:szCs w:val="24"/>
        </w:rPr>
        <w:t>Схема установки:</w:t>
      </w:r>
      <w:r w:rsidRPr="00394E14">
        <w:rPr>
          <w:rFonts w:ascii="Times New Roman" w:eastAsia="+mn-ea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>с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осуд с изменяемым объемом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>,</w:t>
      </w:r>
      <w:r w:rsidRPr="00394E1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>п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оршень</w:t>
      </w:r>
      <w:r w:rsidRPr="00394E1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учка</w:t>
      </w:r>
      <w:proofErr w:type="gramEnd"/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изменения объем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>и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ндикатор готовности датчика</w:t>
      </w:r>
      <w:r w:rsidRPr="00394E1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>д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атчик абсолютного давления</w:t>
      </w:r>
      <w:r w:rsidRPr="00394E14">
        <w:rPr>
          <w:rFonts w:ascii="Times New Roman" w:hAnsi="Times New Roman" w:cs="Times New Roman"/>
          <w:bCs/>
          <w:sz w:val="24"/>
          <w:szCs w:val="24"/>
        </w:rPr>
        <w:t>, д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атчик объема</w:t>
      </w:r>
      <w:r w:rsidRPr="00394E1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в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акуумная трубка</w:t>
      </w:r>
      <w:r w:rsidRPr="00394E1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>к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омпьютерно-измерительный блок</w:t>
      </w:r>
      <w:r w:rsidRPr="00394E1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94E1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ш</w:t>
      </w:r>
      <w:r w:rsidR="00FE5D9F" w:rsidRPr="00394E14">
        <w:rPr>
          <w:rFonts w:ascii="Times New Roman" w:hAnsi="Times New Roman" w:cs="Times New Roman"/>
          <w:bCs/>
          <w:sz w:val="24"/>
          <w:szCs w:val="24"/>
          <w:u w:val="single"/>
        </w:rPr>
        <w:t>тативы</w:t>
      </w:r>
      <w:r w:rsidR="00DE0195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2012B0" w:rsidRPr="00394E14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019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Рекомендации к сборке</w:t>
      </w:r>
      <w:r w:rsidRPr="00DE019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br/>
      </w:r>
      <w:r w:rsidRPr="00DE019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br/>
      </w:r>
      <w:r w:rsidRPr="00394E14">
        <w:rPr>
          <w:rFonts w:ascii="Times New Roman" w:hAnsi="Times New Roman" w:cs="Times New Roman"/>
          <w:bCs/>
          <w:sz w:val="24"/>
          <w:szCs w:val="24"/>
        </w:rPr>
        <w:t>1. Установить поршень   посередине сосуда (примерно 70 мл).</w:t>
      </w:r>
      <w:r w:rsidRPr="00394E14">
        <w:rPr>
          <w:rFonts w:ascii="Times New Roman" w:hAnsi="Times New Roman" w:cs="Times New Roman"/>
          <w:bCs/>
          <w:sz w:val="24"/>
          <w:szCs w:val="24"/>
        </w:rPr>
        <w:br/>
        <w:t>2. После сборки установки переместить поршень в минимальное положение 30мл.</w:t>
      </w:r>
      <w:r w:rsidRPr="00394E14">
        <w:rPr>
          <w:rFonts w:ascii="Times New Roman" w:hAnsi="Times New Roman" w:cs="Times New Roman"/>
          <w:bCs/>
          <w:sz w:val="24"/>
          <w:szCs w:val="24"/>
        </w:rPr>
        <w:br/>
        <w:t xml:space="preserve">3. Программу запускать только после того, когда установка полностью собрана, </w:t>
      </w:r>
      <w:r w:rsidRPr="00394E14">
        <w:rPr>
          <w:rFonts w:ascii="Times New Roman" w:hAnsi="Times New Roman" w:cs="Times New Roman"/>
          <w:bCs/>
          <w:sz w:val="24"/>
          <w:szCs w:val="24"/>
        </w:rPr>
        <w:lastRenderedPageBreak/>
        <w:t>датчики через измерительный блок подключены к компьютеру и индикатор готовности включен</w:t>
      </w:r>
    </w:p>
    <w:p w:rsidR="002012B0" w:rsidRPr="00DE0195" w:rsidRDefault="002012B0" w:rsidP="008F362E">
      <w:pPr>
        <w:spacing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E0195">
        <w:rPr>
          <w:rFonts w:ascii="Times New Roman" w:hAnsi="Times New Roman" w:cs="Times New Roman"/>
          <w:i/>
          <w:sz w:val="24"/>
          <w:szCs w:val="24"/>
          <w:u w:val="single"/>
        </w:rPr>
        <w:t>Настройка оборудования</w:t>
      </w:r>
    </w:p>
    <w:p w:rsidR="002012B0" w:rsidRPr="00394E14" w:rsidRDefault="002012B0" w:rsidP="00FE5D9F">
      <w:pPr>
        <w:pStyle w:val="a3"/>
        <w:numPr>
          <w:ilvl w:val="0"/>
          <w:numId w:val="12"/>
        </w:numPr>
        <w:jc w:val="both"/>
        <w:rPr>
          <w:bCs/>
        </w:rPr>
      </w:pPr>
      <w:r w:rsidRPr="00394E14">
        <w:rPr>
          <w:rFonts w:eastAsiaTheme="minorHAnsi"/>
          <w:bCs/>
        </w:rPr>
        <w:t>Выбрать раздел «Молекулярная физика»</w:t>
      </w:r>
    </w:p>
    <w:p w:rsidR="002012B0" w:rsidRPr="00394E14" w:rsidRDefault="002012B0" w:rsidP="00FE5D9F">
      <w:pPr>
        <w:pStyle w:val="a3"/>
        <w:numPr>
          <w:ilvl w:val="0"/>
          <w:numId w:val="12"/>
        </w:numPr>
        <w:jc w:val="both"/>
        <w:rPr>
          <w:rFonts w:eastAsiaTheme="minorHAnsi"/>
        </w:rPr>
      </w:pPr>
      <w:r w:rsidRPr="00394E14">
        <w:rPr>
          <w:rFonts w:eastAsiaTheme="minorHAnsi"/>
          <w:bCs/>
        </w:rPr>
        <w:t>Выбрать пункт меню «Изотермический процесс»</w:t>
      </w:r>
    </w:p>
    <w:p w:rsidR="002012B0" w:rsidRPr="00394E14" w:rsidRDefault="002012B0" w:rsidP="00FE5D9F">
      <w:pPr>
        <w:pStyle w:val="a3"/>
        <w:numPr>
          <w:ilvl w:val="0"/>
          <w:numId w:val="12"/>
        </w:numPr>
        <w:jc w:val="both"/>
        <w:rPr>
          <w:bCs/>
        </w:rPr>
      </w:pPr>
      <w:r w:rsidRPr="00394E14">
        <w:rPr>
          <w:rFonts w:eastAsiaTheme="minorHAnsi"/>
          <w:bCs/>
        </w:rPr>
        <w:t>Нажать кнопку «Проведение измерений»</w:t>
      </w:r>
    </w:p>
    <w:p w:rsidR="002012B0" w:rsidRPr="00394E14" w:rsidRDefault="002012B0" w:rsidP="00FE5D9F">
      <w:pPr>
        <w:pStyle w:val="a3"/>
        <w:numPr>
          <w:ilvl w:val="0"/>
          <w:numId w:val="12"/>
        </w:numPr>
        <w:jc w:val="both"/>
        <w:rPr>
          <w:rFonts w:eastAsiaTheme="minorHAnsi"/>
        </w:rPr>
      </w:pPr>
      <w:r w:rsidRPr="00394E14">
        <w:rPr>
          <w:rFonts w:eastAsiaTheme="minorHAnsi"/>
          <w:bCs/>
        </w:rPr>
        <w:t>Нажать кнопку «Пуск»</w:t>
      </w:r>
    </w:p>
    <w:p w:rsidR="002012B0" w:rsidRPr="00394E14" w:rsidRDefault="002012B0" w:rsidP="008F362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012B0" w:rsidRPr="00394E14" w:rsidRDefault="002012B0" w:rsidP="008F362E">
      <w:pPr>
        <w:pStyle w:val="a3"/>
        <w:jc w:val="both"/>
        <w:rPr>
          <w:rFonts w:eastAsiaTheme="minorHAnsi"/>
        </w:rPr>
      </w:pPr>
      <w:r w:rsidRPr="00394E14">
        <w:rPr>
          <w:rFonts w:eastAsiaTheme="minorHAnsi"/>
          <w:noProof/>
        </w:rPr>
        <w:drawing>
          <wp:inline distT="0" distB="0" distL="0" distR="0">
            <wp:extent cx="1153307" cy="905774"/>
            <wp:effectExtent l="19050" t="0" r="8743" b="0"/>
            <wp:docPr id="7" name="Рисунок 7" descr="http://www.l-mic.ro/images/catalog/tumb-121449806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9" name="Picture 2" descr="http://www.l-mic.ro/images/catalog/tumb-121449806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545" cy="909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E14">
        <w:rPr>
          <w:rFonts w:eastAsiaTheme="minorHAnsi"/>
          <w:noProof/>
        </w:rPr>
        <w:drawing>
          <wp:inline distT="0" distB="0" distL="0" distR="0">
            <wp:extent cx="869471" cy="905774"/>
            <wp:effectExtent l="19050" t="0" r="6829" b="0"/>
            <wp:docPr id="5" name="Рисунок 3" descr="иЗОТЕРМИЧЕСКИЙ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Content Placeholder 3" descr="иЗОТЕРМИЧЕСКИЙ1.bmp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198" cy="906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2B0" w:rsidRPr="00394E14" w:rsidRDefault="002012B0" w:rsidP="008F362E">
      <w:pPr>
        <w:pStyle w:val="a3"/>
        <w:jc w:val="both"/>
        <w:rPr>
          <w:rFonts w:eastAsiaTheme="minorHAnsi"/>
        </w:rPr>
      </w:pPr>
      <w:r w:rsidRPr="00394E14">
        <w:rPr>
          <w:rFonts w:eastAsiaTheme="minorHAnsi"/>
        </w:rPr>
        <w:t xml:space="preserve">Пример расчетов: </w:t>
      </w:r>
    </w:p>
    <w:p w:rsidR="002012B0" w:rsidRPr="00394E14" w:rsidRDefault="002012B0" w:rsidP="008F362E">
      <w:pPr>
        <w:pStyle w:val="a3"/>
        <w:jc w:val="both"/>
        <w:rPr>
          <w:rFonts w:eastAsia="+mn-ea"/>
        </w:rPr>
      </w:pPr>
      <w:r w:rsidRPr="00394E14">
        <w:rPr>
          <w:rFonts w:eastAsiaTheme="minorHAnsi"/>
          <w:lang w:val="en-US"/>
        </w:rPr>
        <w:t>V</w:t>
      </w:r>
      <w:r w:rsidRPr="00394E14">
        <w:rPr>
          <w:rFonts w:ascii="Cambria Math" w:eastAsiaTheme="minorHAnsi" w:hAnsi="Cambria Math"/>
        </w:rPr>
        <w:t>₁</w:t>
      </w:r>
      <w:r w:rsidRPr="00394E14">
        <w:rPr>
          <w:rFonts w:eastAsiaTheme="minorHAnsi"/>
        </w:rPr>
        <w:t xml:space="preserve"> = 90 см³    </w:t>
      </w:r>
      <w:r w:rsidRPr="00394E14">
        <w:rPr>
          <w:rFonts w:eastAsia="+mn-ea"/>
        </w:rPr>
        <w:t>Р</w:t>
      </w:r>
      <w:r w:rsidRPr="00394E14">
        <w:rPr>
          <w:rFonts w:ascii="Cambria Math" w:eastAsia="+mn-ea" w:hAnsi="Cambria Math"/>
        </w:rPr>
        <w:t>₁</w:t>
      </w:r>
      <w:r w:rsidRPr="00394E14">
        <w:rPr>
          <w:rFonts w:eastAsia="+mn-ea"/>
        </w:rPr>
        <w:t xml:space="preserve"> = 87кПа     </w:t>
      </w:r>
    </w:p>
    <w:p w:rsidR="002012B0" w:rsidRPr="00394E14" w:rsidRDefault="002012B0" w:rsidP="008F36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eastAsia="+mn-ea" w:hAnsi="Times New Roman" w:cs="Times New Roman"/>
          <w:sz w:val="24"/>
          <w:szCs w:val="24"/>
        </w:rPr>
        <w:t xml:space="preserve">               </w:t>
      </w:r>
      <w:r w:rsidRPr="00394E14">
        <w:rPr>
          <w:rFonts w:ascii="Times New Roman" w:eastAsia="+mn-ea" w:hAnsi="Times New Roman" w:cs="Times New Roman"/>
          <w:sz w:val="24"/>
          <w:szCs w:val="24"/>
          <w:lang w:val="en-US"/>
        </w:rPr>
        <w:t>V</w:t>
      </w:r>
      <w:r w:rsidRPr="00394E14">
        <w:rPr>
          <w:rFonts w:ascii="Cambria Math" w:eastAsia="+mn-ea" w:hAnsi="Cambria Math" w:cs="Times New Roman"/>
          <w:sz w:val="24"/>
          <w:szCs w:val="24"/>
        </w:rPr>
        <w:t>₂</w:t>
      </w:r>
      <w:r w:rsidRPr="00394E14">
        <w:rPr>
          <w:rFonts w:ascii="Times New Roman" w:eastAsia="+mn-ea" w:hAnsi="Times New Roman" w:cs="Times New Roman"/>
          <w:sz w:val="24"/>
          <w:szCs w:val="24"/>
        </w:rPr>
        <w:t xml:space="preserve"> = 60 см³</w:t>
      </w:r>
      <w:r w:rsidRPr="00394E14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94E14">
        <w:rPr>
          <w:rFonts w:ascii="Times New Roman" w:eastAsia="+mn-ea" w:hAnsi="Times New Roman" w:cs="Times New Roman"/>
          <w:sz w:val="24"/>
          <w:szCs w:val="24"/>
        </w:rPr>
        <w:t>Р</w:t>
      </w:r>
      <w:r w:rsidRPr="00394E14">
        <w:rPr>
          <w:rFonts w:ascii="Cambria Math" w:eastAsia="+mn-ea" w:hAnsi="Cambria Math" w:cs="Times New Roman"/>
          <w:sz w:val="24"/>
          <w:szCs w:val="24"/>
        </w:rPr>
        <w:t>₂</w:t>
      </w:r>
      <w:r w:rsidRPr="00394E14">
        <w:rPr>
          <w:rFonts w:ascii="Times New Roman" w:eastAsia="+mn-ea" w:hAnsi="Times New Roman" w:cs="Times New Roman"/>
          <w:sz w:val="24"/>
          <w:szCs w:val="24"/>
        </w:rPr>
        <w:t xml:space="preserve">  =</w:t>
      </w:r>
      <w:proofErr w:type="gramEnd"/>
      <w:r w:rsidRPr="00394E14">
        <w:rPr>
          <w:rFonts w:ascii="Times New Roman" w:eastAsia="+mn-ea" w:hAnsi="Times New Roman" w:cs="Times New Roman"/>
          <w:sz w:val="24"/>
          <w:szCs w:val="24"/>
        </w:rPr>
        <w:t xml:space="preserve"> 130кПа</w:t>
      </w:r>
    </w:p>
    <w:p w:rsidR="002012B0" w:rsidRPr="00394E14" w:rsidRDefault="002012B0" w:rsidP="008F362E">
      <w:pPr>
        <w:pStyle w:val="a3"/>
        <w:jc w:val="both"/>
      </w:pPr>
      <w:r w:rsidRPr="00394E14">
        <w:rPr>
          <w:rFonts w:eastAsia="+mn-ea"/>
        </w:rPr>
        <w:t>Проверка:</w:t>
      </w:r>
    </w:p>
    <w:p w:rsidR="002012B0" w:rsidRPr="00394E14" w:rsidRDefault="002012B0" w:rsidP="008F362E">
      <w:pPr>
        <w:pStyle w:val="a3"/>
        <w:jc w:val="both"/>
      </w:pPr>
      <w:r w:rsidRPr="00394E14">
        <w:rPr>
          <w:rFonts w:eastAsia="+mn-ea"/>
          <w:lang w:val="en-US"/>
        </w:rPr>
        <w:t>P</w:t>
      </w:r>
      <w:r w:rsidRPr="00394E14">
        <w:rPr>
          <w:rFonts w:ascii="Cambria Math" w:eastAsia="+mn-ea" w:hAnsi="Cambria Math"/>
        </w:rPr>
        <w:t>₁</w:t>
      </w:r>
      <w:r w:rsidRPr="00394E14">
        <w:rPr>
          <w:rFonts w:eastAsia="+mn-ea"/>
          <w:lang w:val="en-US"/>
        </w:rPr>
        <w:t>V</w:t>
      </w:r>
      <w:r w:rsidRPr="00394E14">
        <w:rPr>
          <w:rFonts w:eastAsia="+mn-ea"/>
        </w:rPr>
        <w:t xml:space="preserve"> </w:t>
      </w:r>
      <w:r w:rsidRPr="00394E14">
        <w:rPr>
          <w:rFonts w:ascii="Cambria Math" w:eastAsia="+mn-ea" w:hAnsi="Cambria Math"/>
        </w:rPr>
        <w:t>₁</w:t>
      </w:r>
      <w:r w:rsidRPr="00394E14">
        <w:rPr>
          <w:rFonts w:eastAsia="+mn-ea"/>
        </w:rPr>
        <w:t xml:space="preserve"> = 7</w:t>
      </w:r>
      <w:proofErr w:type="gramStart"/>
      <w:r w:rsidRPr="00394E14">
        <w:rPr>
          <w:rFonts w:eastAsia="+mn-ea"/>
        </w:rPr>
        <w:t>,8</w:t>
      </w:r>
      <w:proofErr w:type="gramEnd"/>
      <w:r w:rsidRPr="00394E14">
        <w:rPr>
          <w:rFonts w:eastAsia="+mn-ea"/>
        </w:rPr>
        <w:t xml:space="preserve"> Па*м³ </w:t>
      </w:r>
    </w:p>
    <w:p w:rsidR="002012B0" w:rsidRPr="00394E14" w:rsidRDefault="002012B0" w:rsidP="008F362E">
      <w:pPr>
        <w:pStyle w:val="a3"/>
        <w:jc w:val="both"/>
        <w:rPr>
          <w:rFonts w:eastAsia="+mn-ea"/>
        </w:rPr>
      </w:pPr>
      <w:r w:rsidRPr="00394E14">
        <w:rPr>
          <w:rFonts w:eastAsia="+mn-ea"/>
          <w:lang w:val="en-US"/>
        </w:rPr>
        <w:t>P</w:t>
      </w:r>
      <w:r w:rsidRPr="00394E14">
        <w:rPr>
          <w:rFonts w:ascii="Cambria Math" w:eastAsia="+mn-ea" w:hAnsi="Cambria Math"/>
        </w:rPr>
        <w:t>₂</w:t>
      </w:r>
      <w:r w:rsidRPr="00394E14">
        <w:rPr>
          <w:rFonts w:eastAsia="+mn-ea"/>
          <w:lang w:val="en-US"/>
        </w:rPr>
        <w:t>V</w:t>
      </w:r>
      <w:r w:rsidRPr="00394E14">
        <w:rPr>
          <w:rFonts w:ascii="Cambria Math" w:eastAsia="+mn-ea" w:hAnsi="Cambria Math"/>
        </w:rPr>
        <w:t>₂</w:t>
      </w:r>
      <w:r w:rsidRPr="00394E14">
        <w:rPr>
          <w:rFonts w:eastAsia="+mn-ea"/>
        </w:rPr>
        <w:t xml:space="preserve"> = 7</w:t>
      </w:r>
      <w:proofErr w:type="gramStart"/>
      <w:r w:rsidRPr="00394E14">
        <w:rPr>
          <w:rFonts w:eastAsia="+mn-ea"/>
        </w:rPr>
        <w:t>,8</w:t>
      </w:r>
      <w:proofErr w:type="gramEnd"/>
      <w:r w:rsidRPr="00394E14">
        <w:rPr>
          <w:rFonts w:eastAsia="+mn-ea"/>
        </w:rPr>
        <w:t xml:space="preserve"> Па*м³</w:t>
      </w:r>
    </w:p>
    <w:p w:rsidR="002012B0" w:rsidRPr="00394E14" w:rsidRDefault="002012B0" w:rsidP="008F362E">
      <w:pPr>
        <w:pStyle w:val="a3"/>
        <w:jc w:val="both"/>
        <w:rPr>
          <w:rFonts w:eastAsia="+mn-ea"/>
        </w:rPr>
      </w:pPr>
    </w:p>
    <w:p w:rsidR="002012B0" w:rsidRPr="00DE0195" w:rsidRDefault="002012B0" w:rsidP="008F362E">
      <w:pPr>
        <w:pStyle w:val="a3"/>
        <w:jc w:val="both"/>
        <w:rPr>
          <w:bCs/>
        </w:rPr>
      </w:pPr>
      <w:r w:rsidRPr="00DE0195">
        <w:t xml:space="preserve">Вывод: </w:t>
      </w:r>
      <w:r w:rsidRPr="00DE0195">
        <w:rPr>
          <w:bCs/>
        </w:rPr>
        <w:t>Закон Бойля-Мариотта выполняется.</w:t>
      </w:r>
    </w:p>
    <w:p w:rsidR="00DE0195" w:rsidRPr="00DE0195" w:rsidRDefault="00DE0195" w:rsidP="008F362E">
      <w:pPr>
        <w:pStyle w:val="a3"/>
        <w:jc w:val="both"/>
      </w:pPr>
      <w:r w:rsidRPr="00DE0195">
        <w:rPr>
          <w:bCs/>
        </w:rPr>
        <w:t>(время на выполнение уже подготовленного эксперимента 5 – 7 мин.)</w:t>
      </w:r>
    </w:p>
    <w:p w:rsidR="002012B0" w:rsidRPr="00DE0195" w:rsidRDefault="002012B0" w:rsidP="008F362E">
      <w:pPr>
        <w:pStyle w:val="a3"/>
        <w:jc w:val="both"/>
      </w:pPr>
    </w:p>
    <w:p w:rsidR="002012B0" w:rsidRPr="00DE0195" w:rsidRDefault="002012B0" w:rsidP="00FE5D9F">
      <w:pPr>
        <w:pStyle w:val="a3"/>
        <w:numPr>
          <w:ilvl w:val="0"/>
          <w:numId w:val="2"/>
        </w:numPr>
        <w:jc w:val="both"/>
      </w:pPr>
      <w:r w:rsidRPr="00DE0195">
        <w:rPr>
          <w:rFonts w:eastAsia="+mn-ea"/>
          <w:b/>
          <w:bCs/>
        </w:rPr>
        <w:t xml:space="preserve">Изобарный процесс: </w:t>
      </w:r>
    </w:p>
    <w:p w:rsidR="002012B0" w:rsidRPr="00DE0195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E0195">
        <w:rPr>
          <w:rFonts w:ascii="Times New Roman" w:hAnsi="Times New Roman" w:cs="Times New Roman"/>
          <w:bCs/>
          <w:i/>
          <w:sz w:val="24"/>
          <w:szCs w:val="24"/>
          <w:u w:val="single"/>
        </w:rPr>
        <w:t>Схема установки:</w:t>
      </w:r>
    </w:p>
    <w:p w:rsidR="0099138E" w:rsidRPr="00394E14" w:rsidRDefault="00FE5D9F" w:rsidP="00FE5D9F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Резервуар с воздухом</w:t>
      </w:r>
    </w:p>
    <w:p w:rsidR="0099138E" w:rsidRPr="00394E14" w:rsidRDefault="00FE5D9F" w:rsidP="00FE5D9F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Датчик объема</w:t>
      </w:r>
    </w:p>
    <w:p w:rsidR="0099138E" w:rsidRPr="00394E14" w:rsidRDefault="00FE5D9F" w:rsidP="00FE5D9F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Кабель датчика температуры</w:t>
      </w:r>
    </w:p>
    <w:p w:rsidR="0099138E" w:rsidRPr="00394E14" w:rsidRDefault="00FE5D9F" w:rsidP="00FE5D9F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Индикатор готовности датчика объема</w:t>
      </w:r>
    </w:p>
    <w:p w:rsidR="0099138E" w:rsidRPr="00394E14" w:rsidRDefault="00FE5D9F" w:rsidP="00FE5D9F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Датчик абсолютного давления</w:t>
      </w:r>
    </w:p>
    <w:p w:rsidR="002012B0" w:rsidRPr="00DE0195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E0195">
        <w:rPr>
          <w:rFonts w:ascii="Times New Roman" w:hAnsi="Times New Roman" w:cs="Times New Roman"/>
          <w:i/>
          <w:sz w:val="24"/>
          <w:szCs w:val="24"/>
          <w:u w:val="single"/>
        </w:rPr>
        <w:t>Подготовка эксперимента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Подогрейте воду до температуры не более 70 С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Закрепите установку в штативе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Наденьте на оливку вакуумный шланг длиной 25 см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Подключите датчик объема к разъему 1 компьютерного измерительного блока, а датчик абсолютного давления – к разъему 2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Установите близкий к минимальному объем цилиндра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Пережмите шланг с помощью зажима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Убедитесь в герметичности системы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lastRenderedPageBreak/>
        <w:t>Убедитесь в том, что датчик настроен (индикатор должен быть включен)</w:t>
      </w:r>
    </w:p>
    <w:p w:rsidR="0099138E" w:rsidRPr="00394E14" w:rsidRDefault="00FE5D9F" w:rsidP="00FE5D9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Присоедините к свободному концу шланга датчик давления и снимите со шланга зажим</w:t>
      </w:r>
    </w:p>
    <w:p w:rsidR="002012B0" w:rsidRPr="00DE0195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E0195">
        <w:rPr>
          <w:rFonts w:ascii="Times New Roman" w:hAnsi="Times New Roman" w:cs="Times New Roman"/>
          <w:bCs/>
          <w:i/>
          <w:sz w:val="24"/>
          <w:szCs w:val="24"/>
          <w:u w:val="single"/>
        </w:rPr>
        <w:t>Настройка оборудования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Запустите программу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Выберите раздел молекулярная физика и выберите изобарный процесс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Проверьте правильность подключения датчиков, нажав кнопку настройка оборудования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«пуск» для начала записи данных.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Погрузите в нагретую воду цилиндр с гофрированными стенками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Продемонстрируйте  неизменность давления воздуха при изменении объема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После завершения опытов нажмите кнопку стоп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Перейдите из режима проведения эксперимента в меню выбора опытов. Для этого несколько раз нажмите кнопку «←»  в правом верхнем углу экрана.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Установите зажим на шланг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Отсоедините датчик давления от установки и от измерительного блока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Выберите пункт меню изобарный процесс.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пуск для начала записи данных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Запись следует проводить 10 – 15 минут, в течение которых газ внутри резервуара охлаждается до температуры близкой к комнатной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После окончания регистрации нажмите кнопку «стоп»</w:t>
      </w:r>
    </w:p>
    <w:p w:rsidR="0099138E" w:rsidRPr="00394E14" w:rsidRDefault="00FE5D9F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Выберите точки графика, которые будут обрабатываться. Для перехода к экрану обработки нажмите кнопку «обработка»</w:t>
      </w:r>
    </w:p>
    <w:p w:rsidR="002012B0" w:rsidRPr="00394E14" w:rsidRDefault="002012B0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 xml:space="preserve">На первом экране представлена зависимость Р =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4E14">
        <w:rPr>
          <w:rFonts w:ascii="Times New Roman" w:hAnsi="Times New Roman" w:cs="Times New Roman"/>
          <w:sz w:val="24"/>
          <w:szCs w:val="24"/>
        </w:rPr>
        <w:t xml:space="preserve"> (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012B0" w:rsidRPr="00394E14" w:rsidRDefault="002012B0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прямая, чтобы вывести на график прямую линию, наилучшим образом аппроксимирующую данные эксперимента</w:t>
      </w:r>
    </w:p>
    <w:p w:rsidR="002012B0" w:rsidRPr="00394E14" w:rsidRDefault="002012B0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 xml:space="preserve"> Для перехода к следующему экрану обработки нажмите кнопку далее</w:t>
      </w:r>
    </w:p>
    <w:p w:rsidR="002012B0" w:rsidRPr="00394E14" w:rsidRDefault="002012B0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Экспериментальные данные представлены в координатах (Т.Р) Начало шкалы соответствует точке Р = О Па, Т = О К</w:t>
      </w:r>
    </w:p>
    <w:p w:rsidR="002012B0" w:rsidRPr="00394E14" w:rsidRDefault="002012B0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прямая, чтобы вывести на экран прямую линию, наилучшим образом аппроксимирующую экспериментальные данные</w:t>
      </w:r>
    </w:p>
    <w:p w:rsidR="002012B0" w:rsidRPr="00394E14" w:rsidRDefault="002012B0" w:rsidP="00FE5D9F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 xml:space="preserve">Для выхода из режима обработки нажмите кнопку «← « в правом верхнем углу экрана. </w:t>
      </w:r>
    </w:p>
    <w:p w:rsidR="002012B0" w:rsidRPr="00394E14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76350" cy="1112448"/>
            <wp:effectExtent l="95250" t="95250" r="95250" b="87702"/>
            <wp:docPr id="8" name="Рисунок 8" descr="изоб0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одержимое 3" descr="изоб0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7950" cy="1113842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2012B0" w:rsidRPr="00394E14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70º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4E14">
        <w:rPr>
          <w:rFonts w:ascii="Times New Roman" w:hAnsi="Times New Roman" w:cs="Times New Roman"/>
          <w:sz w:val="24"/>
          <w:szCs w:val="24"/>
        </w:rPr>
        <w:t xml:space="preserve">    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46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4E14">
        <w:rPr>
          <w:rFonts w:ascii="Times New Roman" w:hAnsi="Times New Roman" w:cs="Times New Roman"/>
          <w:sz w:val="24"/>
          <w:szCs w:val="24"/>
        </w:rPr>
        <w:t>м³</w:t>
      </w:r>
    </w:p>
    <w:p w:rsidR="002012B0" w:rsidRPr="00394E14" w:rsidRDefault="002012B0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30º С    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40 см³   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/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/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ascii="Cambria Math" w:hAnsi="Cambria Math" w:cs="Times New Roman"/>
          <w:sz w:val="24"/>
          <w:szCs w:val="24"/>
        </w:rPr>
        <w:t>₂</w:t>
      </w:r>
      <w:r w:rsidR="00394E14" w:rsidRPr="00394E14">
        <w:rPr>
          <w:rFonts w:ascii="Times New Roman" w:hAnsi="Times New Roman" w:cs="Times New Roman"/>
          <w:sz w:val="24"/>
          <w:szCs w:val="24"/>
        </w:rPr>
        <w:t xml:space="preserve">    </w:t>
      </w:r>
      <w:r w:rsidRPr="00394E14">
        <w:rPr>
          <w:rFonts w:ascii="Times New Roman" w:hAnsi="Times New Roman" w:cs="Times New Roman"/>
          <w:sz w:val="24"/>
          <w:szCs w:val="24"/>
        </w:rPr>
        <w:t>0.13 = 0.13</w:t>
      </w:r>
    </w:p>
    <w:p w:rsidR="00394E14" w:rsidRPr="00DE0195" w:rsidRDefault="00394E14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E0195">
        <w:rPr>
          <w:rFonts w:ascii="Times New Roman" w:hAnsi="Times New Roman" w:cs="Times New Roman"/>
          <w:sz w:val="24"/>
          <w:szCs w:val="24"/>
        </w:rPr>
        <w:t xml:space="preserve">Вывод: </w:t>
      </w:r>
      <w:r w:rsidRPr="00DE0195">
        <w:rPr>
          <w:rFonts w:ascii="Times New Roman" w:hAnsi="Times New Roman" w:cs="Times New Roman"/>
          <w:bCs/>
          <w:sz w:val="24"/>
          <w:szCs w:val="24"/>
        </w:rPr>
        <w:t>Закон Гей-Люссака выполняется.</w:t>
      </w:r>
    </w:p>
    <w:p w:rsidR="00DE0195" w:rsidRDefault="008F362E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построения графиков отвечаем на вопросы детей. – 10 мин.</w:t>
      </w:r>
    </w:p>
    <w:p w:rsidR="008F362E" w:rsidRDefault="008F362E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вопросов нет, можно </w:t>
      </w:r>
      <w:r w:rsidR="006926E4">
        <w:rPr>
          <w:rFonts w:ascii="Times New Roman" w:hAnsi="Times New Roman" w:cs="Times New Roman"/>
          <w:sz w:val="24"/>
          <w:szCs w:val="24"/>
        </w:rPr>
        <w:t xml:space="preserve">проделать виртуальную лабораторную работу  и оценить погрешности измерения в идеальных условиях опыта - 10 мин </w:t>
      </w:r>
    </w:p>
    <w:p w:rsidR="006926E4" w:rsidRPr="006926E4" w:rsidRDefault="006926E4" w:rsidP="008F362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926E4">
        <w:rPr>
          <w:rFonts w:ascii="Times New Roman" w:hAnsi="Times New Roman" w:cs="Times New Roman"/>
          <w:sz w:val="24"/>
          <w:szCs w:val="24"/>
        </w:rPr>
        <w:t xml:space="preserve">Авторы </w:t>
      </w:r>
      <w:proofErr w:type="spellStart"/>
      <w:r w:rsidRPr="006926E4">
        <w:rPr>
          <w:rFonts w:ascii="Times New Roman" w:hAnsi="Times New Roman" w:cs="Times New Roman"/>
          <w:sz w:val="24"/>
          <w:szCs w:val="24"/>
        </w:rPr>
        <w:t>Л.А.Евстигнеев</w:t>
      </w:r>
      <w:proofErr w:type="spellEnd"/>
      <w:r w:rsidRPr="006926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6E4">
        <w:rPr>
          <w:rFonts w:ascii="Times New Roman" w:hAnsi="Times New Roman" w:cs="Times New Roman"/>
          <w:sz w:val="24"/>
          <w:szCs w:val="24"/>
        </w:rPr>
        <w:t>В.В.Монахов</w:t>
      </w:r>
      <w:proofErr w:type="spellEnd"/>
      <w:r w:rsidRPr="006926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26E4">
        <w:rPr>
          <w:rFonts w:ascii="Times New Roman" w:hAnsi="Times New Roman" w:cs="Times New Roman"/>
          <w:sz w:val="24"/>
          <w:szCs w:val="24"/>
        </w:rPr>
        <w:t>( ©</w:t>
      </w:r>
      <w:proofErr w:type="gramEnd"/>
      <w:r w:rsidRPr="006926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6E4">
        <w:rPr>
          <w:rFonts w:ascii="Times New Roman" w:hAnsi="Times New Roman" w:cs="Times New Roman"/>
          <w:sz w:val="24"/>
          <w:szCs w:val="24"/>
        </w:rPr>
        <w:t>Copyright</w:t>
      </w:r>
      <w:proofErr w:type="spellEnd"/>
      <w:r w:rsidRPr="006926E4">
        <w:rPr>
          <w:rFonts w:ascii="Times New Roman" w:hAnsi="Times New Roman" w:cs="Times New Roman"/>
          <w:sz w:val="24"/>
          <w:szCs w:val="24"/>
        </w:rPr>
        <w:t xml:space="preserve"> 2001-2011 </w:t>
      </w:r>
      <w:proofErr w:type="spellStart"/>
      <w:r w:rsidRPr="006926E4">
        <w:rPr>
          <w:rFonts w:ascii="Times New Roman" w:hAnsi="Times New Roman" w:cs="Times New Roman"/>
          <w:sz w:val="24"/>
          <w:szCs w:val="24"/>
        </w:rPr>
        <w:t>В.В.Монахов</w:t>
      </w:r>
      <w:proofErr w:type="spellEnd"/>
      <w:r w:rsidRPr="006926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94E14" w:rsidRPr="00394E14" w:rsidRDefault="004B087F" w:rsidP="008F362E">
      <w:pPr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38110" cy="1544128"/>
            <wp:effectExtent l="19050" t="0" r="49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380" t="5085" r="29474" b="6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60" cy="1545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61508" cy="1543022"/>
            <wp:effectExtent l="19050" t="0" r="539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510" t="1550" r="30450" b="8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32" cy="154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7F" w:rsidRPr="00394E14" w:rsidRDefault="004B087F" w:rsidP="004B087F">
      <w:pPr>
        <w:pStyle w:val="a3"/>
        <w:numPr>
          <w:ilvl w:val="0"/>
          <w:numId w:val="2"/>
        </w:numPr>
        <w:jc w:val="both"/>
        <w:rPr>
          <w:rFonts w:eastAsia="+mn-ea"/>
          <w:b/>
          <w:bCs/>
        </w:rPr>
      </w:pPr>
      <w:r w:rsidRPr="00394E14">
        <w:rPr>
          <w:rFonts w:eastAsia="+mn-ea"/>
          <w:b/>
          <w:bCs/>
        </w:rPr>
        <w:t>Изохорный процесс.</w:t>
      </w:r>
    </w:p>
    <w:p w:rsidR="004B087F" w:rsidRPr="00394E14" w:rsidRDefault="004B087F" w:rsidP="004B087F">
      <w:pPr>
        <w:pStyle w:val="a3"/>
        <w:jc w:val="both"/>
      </w:pPr>
    </w:p>
    <w:p w:rsidR="004B087F" w:rsidRPr="00DE0195" w:rsidRDefault="004B087F" w:rsidP="004B087F">
      <w:pPr>
        <w:pStyle w:val="a3"/>
        <w:jc w:val="both"/>
        <w:rPr>
          <w:i/>
          <w:u w:val="single"/>
        </w:rPr>
      </w:pPr>
      <w:r w:rsidRPr="00DE0195">
        <w:rPr>
          <w:i/>
          <w:u w:val="single"/>
        </w:rPr>
        <w:t>Схема оборудования</w:t>
      </w:r>
    </w:p>
    <w:p w:rsidR="004B087F" w:rsidRPr="00394E14" w:rsidRDefault="004B087F" w:rsidP="004B087F">
      <w:pPr>
        <w:pStyle w:val="a3"/>
        <w:numPr>
          <w:ilvl w:val="0"/>
          <w:numId w:val="3"/>
        </w:numPr>
        <w:jc w:val="both"/>
      </w:pPr>
      <w:r w:rsidRPr="00394E14">
        <w:rPr>
          <w:rFonts w:eastAsia="+mn-ea"/>
        </w:rPr>
        <w:t>Герметичный стеклянный сосуд</w:t>
      </w:r>
    </w:p>
    <w:p w:rsidR="004B087F" w:rsidRPr="00394E14" w:rsidRDefault="004B087F" w:rsidP="004B087F">
      <w:pPr>
        <w:pStyle w:val="a3"/>
        <w:numPr>
          <w:ilvl w:val="0"/>
          <w:numId w:val="3"/>
        </w:numPr>
        <w:jc w:val="both"/>
      </w:pPr>
      <w:r w:rsidRPr="00394E14">
        <w:rPr>
          <w:rFonts w:eastAsia="+mn-ea"/>
        </w:rPr>
        <w:t>Крышка со штуцером</w:t>
      </w:r>
    </w:p>
    <w:p w:rsidR="004B087F" w:rsidRPr="00394E14" w:rsidRDefault="004B087F" w:rsidP="004B087F">
      <w:pPr>
        <w:pStyle w:val="a3"/>
        <w:numPr>
          <w:ilvl w:val="0"/>
          <w:numId w:val="3"/>
        </w:numPr>
        <w:jc w:val="both"/>
      </w:pPr>
      <w:r w:rsidRPr="00394E14">
        <w:rPr>
          <w:rFonts w:eastAsia="+mn-ea"/>
        </w:rPr>
        <w:t>Датчик температуры</w:t>
      </w:r>
    </w:p>
    <w:p w:rsidR="004B087F" w:rsidRPr="00394E14" w:rsidRDefault="004B087F" w:rsidP="004B087F">
      <w:pPr>
        <w:pStyle w:val="a3"/>
        <w:numPr>
          <w:ilvl w:val="0"/>
          <w:numId w:val="3"/>
        </w:numPr>
        <w:jc w:val="both"/>
      </w:pPr>
      <w:r w:rsidRPr="00394E14">
        <w:rPr>
          <w:rFonts w:eastAsia="+mn-ea"/>
        </w:rPr>
        <w:t>Датчик абсолютного давления</w:t>
      </w:r>
    </w:p>
    <w:p w:rsidR="004B087F" w:rsidRPr="00394E14" w:rsidRDefault="004B087F" w:rsidP="004B087F">
      <w:pPr>
        <w:pStyle w:val="a3"/>
        <w:jc w:val="both"/>
      </w:pPr>
    </w:p>
    <w:p w:rsidR="004B087F" w:rsidRPr="00DE0195" w:rsidRDefault="004B087F" w:rsidP="004B087F">
      <w:pPr>
        <w:pStyle w:val="a3"/>
        <w:jc w:val="both"/>
        <w:rPr>
          <w:rFonts w:eastAsiaTheme="minorHAnsi"/>
          <w:i/>
          <w:u w:val="single"/>
        </w:rPr>
      </w:pPr>
      <w:r w:rsidRPr="00DE0195">
        <w:rPr>
          <w:rFonts w:eastAsiaTheme="minorHAnsi"/>
          <w:i/>
          <w:u w:val="single"/>
        </w:rPr>
        <w:t xml:space="preserve">Рекомендации к сборке: </w:t>
      </w:r>
    </w:p>
    <w:p w:rsidR="004B087F" w:rsidRPr="00394E14" w:rsidRDefault="004B087F" w:rsidP="004B087F">
      <w:pPr>
        <w:pStyle w:val="a3"/>
        <w:jc w:val="both"/>
        <w:rPr>
          <w:rFonts w:eastAsiaTheme="minorHAnsi"/>
        </w:rPr>
      </w:pPr>
    </w:p>
    <w:p w:rsidR="004B087F" w:rsidRPr="00394E14" w:rsidRDefault="004B087F" w:rsidP="004B087F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Закрепите в штативе стеклянный сосуд</w:t>
      </w:r>
    </w:p>
    <w:p w:rsidR="004B087F" w:rsidRPr="00394E14" w:rsidRDefault="004B087F" w:rsidP="004B087F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Присоедините датчик давления и также закрепите его в штативе</w:t>
      </w:r>
    </w:p>
    <w:p w:rsidR="004B087F" w:rsidRPr="00394E14" w:rsidRDefault="004B087F" w:rsidP="004B087F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Подключите датчик давления к разъему 1, а датчик температуры к разъему 2</w:t>
      </w:r>
    </w:p>
    <w:p w:rsidR="004B087F" w:rsidRPr="00394E14" w:rsidRDefault="004B087F" w:rsidP="004B087F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Погрузите установку в горячую воду и подождите 5 мин.</w:t>
      </w:r>
    </w:p>
    <w:p w:rsidR="004B087F" w:rsidRPr="00DE0195" w:rsidRDefault="004B087F" w:rsidP="004B087F">
      <w:pPr>
        <w:pStyle w:val="a3"/>
        <w:ind w:left="1080"/>
        <w:jc w:val="both"/>
        <w:rPr>
          <w:i/>
          <w:u w:val="single"/>
        </w:rPr>
      </w:pPr>
      <w:r w:rsidRPr="00DE0195">
        <w:rPr>
          <w:i/>
          <w:u w:val="single"/>
        </w:rPr>
        <w:t>Настройка оборудования:</w:t>
      </w:r>
    </w:p>
    <w:p w:rsidR="004B087F" w:rsidRPr="00394E14" w:rsidRDefault="004B087F" w:rsidP="004B087F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Запустите программу</w:t>
      </w:r>
    </w:p>
    <w:p w:rsidR="004B087F" w:rsidRPr="00394E14" w:rsidRDefault="004B087F" w:rsidP="004B087F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Выберите раздел молекулярная физика и выберите изохорный процесс</w:t>
      </w:r>
    </w:p>
    <w:p w:rsidR="004B087F" w:rsidRPr="00394E14" w:rsidRDefault="004B087F" w:rsidP="004B087F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Проверьте правильность подключения датчиков, нажав кнопку настройка оборудования</w:t>
      </w:r>
    </w:p>
    <w:p w:rsidR="004B087F" w:rsidRPr="00DE0195" w:rsidRDefault="004B087F" w:rsidP="004B087F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E0195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Проконтролируйте показания датчиков:</w:t>
      </w:r>
    </w:p>
    <w:p w:rsidR="004B087F" w:rsidRPr="00394E14" w:rsidRDefault="004B087F" w:rsidP="004B087F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  <w:lang w:val="en-US"/>
        </w:rPr>
        <w:t xml:space="preserve">P = 120 </w:t>
      </w:r>
      <w:r w:rsidRPr="00394E14">
        <w:rPr>
          <w:rFonts w:ascii="Times New Roman" w:hAnsi="Times New Roman" w:cs="Times New Roman"/>
          <w:sz w:val="24"/>
          <w:szCs w:val="24"/>
        </w:rPr>
        <w:t xml:space="preserve">кПа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 xml:space="preserve">  t = 80°</w:t>
      </w:r>
      <w:r w:rsidRPr="00394E14">
        <w:rPr>
          <w:rFonts w:ascii="Times New Roman" w:hAnsi="Times New Roman" w:cs="Times New Roman"/>
          <w:sz w:val="24"/>
          <w:szCs w:val="24"/>
        </w:rPr>
        <w:t xml:space="preserve"> С</w:t>
      </w:r>
    </w:p>
    <w:p w:rsidR="004B087F" w:rsidRPr="00394E14" w:rsidRDefault="004B087F" w:rsidP="004B087F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Извлеките установку из воды и подождите 1 – 2 мин.</w:t>
      </w:r>
    </w:p>
    <w:p w:rsidR="004B087F" w:rsidRPr="00394E14" w:rsidRDefault="004B087F" w:rsidP="004B087F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«пуск»</w:t>
      </w:r>
    </w:p>
    <w:p w:rsidR="004B087F" w:rsidRPr="00394E14" w:rsidRDefault="004B087F" w:rsidP="004B087F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Запись данных нужно проводить 10 – 15 минут, в течение которых газ внутри резервуара охлаждается до температуры, близкой к комнатной.</w:t>
      </w:r>
    </w:p>
    <w:p w:rsidR="004B087F" w:rsidRPr="00394E14" w:rsidRDefault="004B087F" w:rsidP="004B087F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После окончания регистрации данных нажмите кнопку «стоп»</w:t>
      </w:r>
    </w:p>
    <w:p w:rsidR="004B087F" w:rsidRPr="00394E14" w:rsidRDefault="004B087F" w:rsidP="004B087F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Выберите точки графика, которые будут обрабатываться. Для выбора точки подведите к ней указатель мышки и щелкните левой клавишей. Точка будет выделена красным цветом. Для перехода к обработке данных выберите «обработка»</w:t>
      </w:r>
    </w:p>
    <w:p w:rsidR="004B087F" w:rsidRPr="00DE0195" w:rsidRDefault="004B087F" w:rsidP="004B087F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E0195">
        <w:rPr>
          <w:rFonts w:ascii="Times New Roman" w:hAnsi="Times New Roman" w:cs="Times New Roman"/>
          <w:i/>
          <w:sz w:val="24"/>
          <w:szCs w:val="24"/>
          <w:u w:val="single"/>
        </w:rPr>
        <w:t>Обработка результатов эксперимента</w:t>
      </w:r>
    </w:p>
    <w:p w:rsidR="004B087F" w:rsidRPr="00394E14" w:rsidRDefault="004B087F" w:rsidP="004B087F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прямая, чтобы вывести на экран прямую линию, наилучшим образом аппроксимирующую данные эксперимента</w:t>
      </w:r>
    </w:p>
    <w:p w:rsidR="004B087F" w:rsidRPr="00394E14" w:rsidRDefault="004B087F" w:rsidP="004B087F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Для перехода к следующему экрану обработки нажмите кнопку далее</w:t>
      </w:r>
    </w:p>
    <w:p w:rsidR="004B087F" w:rsidRPr="00394E14" w:rsidRDefault="004B087F" w:rsidP="004B087F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Экспериментальные данные  представлены в координатах (Т.Р). Начало шкалы соответствует точке Р = О Па, Т = О К</w:t>
      </w:r>
    </w:p>
    <w:p w:rsidR="004B087F" w:rsidRPr="00394E14" w:rsidRDefault="004B087F" w:rsidP="004B087F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Нажмите кнопку прямая, чтобы вывести на экран прямую линию Наилучшим образом аппроксимирующую данные эксперимента. Для выхода из режима обработки нажмите кнопку « « в правом верхнем углу экрана</w:t>
      </w:r>
    </w:p>
    <w:p w:rsidR="004B087F" w:rsidRPr="00394E14" w:rsidRDefault="004B087F" w:rsidP="004B087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52063" cy="939920"/>
            <wp:effectExtent l="95250" t="95250" r="90937" b="88780"/>
            <wp:docPr id="2" name="Рисунок 6" descr="Безымянный2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Безымянный2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2514" cy="94032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4B087F" w:rsidRPr="00394E14" w:rsidRDefault="004B087F" w:rsidP="004B087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4E14">
        <w:rPr>
          <w:rFonts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103 к Па    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= 66º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4E14">
        <w:rPr>
          <w:rFonts w:ascii="Times New Roman" w:hAnsi="Times New Roman" w:cs="Times New Roman"/>
          <w:sz w:val="24"/>
          <w:szCs w:val="24"/>
        </w:rPr>
        <w:t xml:space="preserve">    Р </w:t>
      </w:r>
      <w:r w:rsidRPr="00394E14">
        <w:rPr>
          <w:rFonts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95 к Па   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40º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4E14">
        <w:rPr>
          <w:rFonts w:ascii="Times New Roman" w:hAnsi="Times New Roman" w:cs="Times New Roman"/>
          <w:sz w:val="24"/>
          <w:szCs w:val="24"/>
        </w:rPr>
        <w:t xml:space="preserve">   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/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cs="Times New Roman"/>
          <w:sz w:val="24"/>
          <w:szCs w:val="24"/>
        </w:rPr>
        <w:t>₁</w:t>
      </w:r>
      <w:r w:rsidRPr="00394E14">
        <w:rPr>
          <w:rFonts w:ascii="Times New Roman" w:hAnsi="Times New Roman" w:cs="Times New Roman"/>
          <w:sz w:val="24"/>
          <w:szCs w:val="24"/>
        </w:rPr>
        <w:t xml:space="preserve"> = 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/</w:t>
      </w:r>
      <w:r w:rsidRPr="00394E1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  <w:r w:rsidRPr="00394E14">
        <w:rPr>
          <w:rFonts w:cs="Times New Roman"/>
          <w:sz w:val="24"/>
          <w:szCs w:val="24"/>
        </w:rPr>
        <w:t>₂</w:t>
      </w:r>
      <w:r w:rsidRPr="00394E14">
        <w:rPr>
          <w:rFonts w:ascii="Times New Roman" w:hAnsi="Times New Roman" w:cs="Times New Roman"/>
          <w:sz w:val="24"/>
          <w:szCs w:val="24"/>
        </w:rPr>
        <w:t xml:space="preserve">    0.3 = 0. </w:t>
      </w:r>
      <w:r w:rsidRPr="006926E4">
        <w:rPr>
          <w:rFonts w:ascii="Times New Roman" w:hAnsi="Times New Roman" w:cs="Times New Roman"/>
          <w:sz w:val="24"/>
          <w:szCs w:val="24"/>
        </w:rPr>
        <w:t>3</w:t>
      </w:r>
      <w:r w:rsidRPr="00394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E14" w:rsidRPr="00394E14" w:rsidRDefault="004B087F" w:rsidP="006926E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4E14">
        <w:rPr>
          <w:rFonts w:ascii="Times New Roman" w:hAnsi="Times New Roman" w:cs="Times New Roman"/>
          <w:sz w:val="24"/>
          <w:szCs w:val="24"/>
        </w:rPr>
        <w:t>Вывод: Закон Шарля выполняется</w:t>
      </w:r>
    </w:p>
    <w:p w:rsidR="004B087F" w:rsidRDefault="004B087F" w:rsidP="004B087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построения графиков отвечаем на вопросы детей. – 10 мин.</w:t>
      </w:r>
    </w:p>
    <w:p w:rsidR="004B087F" w:rsidRDefault="004B087F" w:rsidP="00ED3519">
      <w:pPr>
        <w:pStyle w:val="a3"/>
        <w:numPr>
          <w:ilvl w:val="0"/>
          <w:numId w:val="2"/>
        </w:numPr>
        <w:jc w:val="both"/>
        <w:rPr>
          <w:b/>
        </w:rPr>
      </w:pPr>
      <w:r w:rsidRPr="008802E8">
        <w:rPr>
          <w:b/>
        </w:rPr>
        <w:t>Если вопросов нет, можно посмотр</w:t>
      </w:r>
      <w:r w:rsidR="006926E4" w:rsidRPr="008802E8">
        <w:rPr>
          <w:b/>
        </w:rPr>
        <w:t xml:space="preserve">еть фрагменты фильмов </w:t>
      </w:r>
      <w:r w:rsidR="001A1657" w:rsidRPr="008802E8">
        <w:rPr>
          <w:b/>
        </w:rPr>
        <w:t xml:space="preserve">«Газовые законы», </w:t>
      </w:r>
      <w:r w:rsidR="006926E4" w:rsidRPr="008802E8">
        <w:rPr>
          <w:b/>
        </w:rPr>
        <w:t>«Изотермический, изобарный, изохорный процессы»</w:t>
      </w:r>
    </w:p>
    <w:p w:rsidR="008802E8" w:rsidRPr="008802E8" w:rsidRDefault="008802E8" w:rsidP="008802E8">
      <w:pPr>
        <w:pStyle w:val="a3"/>
        <w:jc w:val="both"/>
        <w:rPr>
          <w:b/>
        </w:rPr>
      </w:pPr>
    </w:p>
    <w:p w:rsidR="008802E8" w:rsidRPr="008802E8" w:rsidRDefault="001A1657" w:rsidP="008802E8">
      <w:pPr>
        <w:spacing w:line="240" w:lineRule="auto"/>
        <w:ind w:left="720"/>
        <w:jc w:val="both"/>
        <w:rPr>
          <w:rStyle w:val="a7"/>
          <w:rFonts w:ascii="Times New Roman" w:hAnsi="Times New Roman" w:cs="Times New Roman"/>
          <w:sz w:val="24"/>
          <w:szCs w:val="24"/>
        </w:rPr>
      </w:pPr>
      <w:r w:rsidRPr="008802E8">
        <w:rPr>
          <w:rFonts w:ascii="Times New Roman" w:hAnsi="Times New Roman" w:cs="Times New Roman"/>
          <w:sz w:val="24"/>
          <w:szCs w:val="24"/>
        </w:rPr>
        <w:t xml:space="preserve">Фильм «Газовые </w:t>
      </w:r>
      <w:proofErr w:type="gramStart"/>
      <w:r w:rsidRPr="008802E8">
        <w:rPr>
          <w:rFonts w:ascii="Times New Roman" w:hAnsi="Times New Roman" w:cs="Times New Roman"/>
          <w:sz w:val="24"/>
          <w:szCs w:val="24"/>
        </w:rPr>
        <w:t xml:space="preserve">законы»  </w:t>
      </w:r>
      <w:hyperlink r:id="rId12" w:history="1">
        <w:r w:rsidR="00E94369" w:rsidRPr="008802E8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https://www.youtube.com/watch?v=b8psSuH7qaE</w:t>
        </w:r>
        <w:proofErr w:type="gramEnd"/>
      </w:hyperlink>
      <w:r w:rsidRPr="008802E8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</w:p>
    <w:p w:rsidR="008802E8" w:rsidRPr="008802E8" w:rsidRDefault="001A1657" w:rsidP="008802E8">
      <w:pPr>
        <w:spacing w:line="240" w:lineRule="auto"/>
        <w:ind w:left="720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8802E8">
        <w:rPr>
          <w:rFonts w:ascii="Times New Roman" w:hAnsi="Times New Roman" w:cs="Times New Roman"/>
          <w:sz w:val="24"/>
          <w:szCs w:val="24"/>
        </w:rPr>
        <w:t xml:space="preserve">Фильм «Изотермический процесс» </w:t>
      </w:r>
      <w:hyperlink r:id="rId13" w:history="1">
        <w:r w:rsidR="00ED3519" w:rsidRPr="008802E8">
          <w:rPr>
            <w:rStyle w:val="a7"/>
            <w:rFonts w:ascii="Times New Roman" w:hAnsi="Times New Roman" w:cs="Times New Roman"/>
            <w:sz w:val="24"/>
            <w:szCs w:val="24"/>
          </w:rPr>
          <w:t>https:</w:t>
        </w:r>
        <w:r w:rsidR="00ED3519" w:rsidRPr="008802E8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ED3519" w:rsidRPr="008802E8">
          <w:rPr>
            <w:rStyle w:val="a7"/>
            <w:rFonts w:ascii="Times New Roman" w:hAnsi="Times New Roman" w:cs="Times New Roman"/>
            <w:sz w:val="24"/>
            <w:szCs w:val="24"/>
          </w:rPr>
          <w:t>/www.youtube.com/watch?v=mvu286_wol4</w:t>
        </w:r>
      </w:hyperlink>
    </w:p>
    <w:p w:rsidR="008802E8" w:rsidRDefault="008802E8" w:rsidP="008802E8">
      <w:pPr>
        <w:pStyle w:val="a3"/>
        <w:numPr>
          <w:ilvl w:val="0"/>
          <w:numId w:val="2"/>
        </w:numPr>
        <w:rPr>
          <w:b/>
        </w:rPr>
      </w:pPr>
      <w:r w:rsidRPr="008802E8">
        <w:rPr>
          <w:b/>
        </w:rPr>
        <w:t>Дополнительно</w:t>
      </w:r>
      <w:r>
        <w:rPr>
          <w:b/>
        </w:rPr>
        <w:t xml:space="preserve"> (фильмы-эксперименты, показываем в том случае, если эксперимент в каком-нибудь случае получился не наглядно)</w:t>
      </w:r>
    </w:p>
    <w:p w:rsidR="008802E8" w:rsidRPr="008802E8" w:rsidRDefault="008802E8" w:rsidP="008802E8">
      <w:pPr>
        <w:pStyle w:val="a3"/>
        <w:rPr>
          <w:b/>
        </w:rPr>
      </w:pPr>
    </w:p>
    <w:p w:rsidR="002012B0" w:rsidRPr="008802E8" w:rsidRDefault="008802E8" w:rsidP="008802E8">
      <w:pPr>
        <w:pStyle w:val="a3"/>
      </w:pPr>
      <w:r w:rsidRPr="008802E8">
        <w:t>***</w:t>
      </w:r>
      <w:r w:rsidR="001A1657" w:rsidRPr="008802E8">
        <w:t xml:space="preserve">Фильм «Прибор для изучения газовых </w:t>
      </w:r>
      <w:proofErr w:type="gramStart"/>
      <w:r w:rsidR="001A1657" w:rsidRPr="008802E8">
        <w:t xml:space="preserve">законов  </w:t>
      </w:r>
      <w:hyperlink r:id="rId14" w:history="1">
        <w:r w:rsidR="001A1657" w:rsidRPr="008802E8">
          <w:rPr>
            <w:rStyle w:val="a7"/>
          </w:rPr>
          <w:t>https://www.youtube.com/watch?v=Sn965lgJYbo</w:t>
        </w:r>
        <w:proofErr w:type="gramEnd"/>
      </w:hyperlink>
      <w:r w:rsidR="001A1657" w:rsidRPr="008802E8">
        <w:t xml:space="preserve">  </w:t>
      </w:r>
      <w:bookmarkStart w:id="0" w:name="_GoBack"/>
      <w:bookmarkEnd w:id="0"/>
    </w:p>
    <w:p w:rsidR="008802E8" w:rsidRPr="008802E8" w:rsidRDefault="008802E8" w:rsidP="008802E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02E8">
        <w:rPr>
          <w:rFonts w:ascii="Times New Roman" w:hAnsi="Times New Roman" w:cs="Times New Roman"/>
          <w:sz w:val="24"/>
          <w:szCs w:val="24"/>
        </w:rPr>
        <w:lastRenderedPageBreak/>
        <w:t>***</w:t>
      </w:r>
      <w:r w:rsidRPr="008802E8">
        <w:rPr>
          <w:rFonts w:ascii="Times New Roman" w:hAnsi="Times New Roman" w:cs="Times New Roman"/>
          <w:sz w:val="24"/>
          <w:szCs w:val="24"/>
        </w:rPr>
        <w:t xml:space="preserve">Фильм «Изохорный </w:t>
      </w:r>
      <w:proofErr w:type="gramStart"/>
      <w:r w:rsidRPr="008802E8">
        <w:rPr>
          <w:rFonts w:ascii="Times New Roman" w:hAnsi="Times New Roman" w:cs="Times New Roman"/>
          <w:sz w:val="24"/>
          <w:szCs w:val="24"/>
        </w:rPr>
        <w:t xml:space="preserve">процесс»  </w:t>
      </w:r>
      <w:hyperlink r:id="rId15" w:history="1">
        <w:r w:rsidRPr="008802E8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https://www.youtube.com/watch?v=j0LUke6eIKY</w:t>
        </w:r>
        <w:proofErr w:type="gramEnd"/>
      </w:hyperlink>
    </w:p>
    <w:p w:rsidR="008802E8" w:rsidRPr="008802E8" w:rsidRDefault="008802E8" w:rsidP="008802E8">
      <w:pPr>
        <w:ind w:left="720"/>
        <w:rPr>
          <w:rFonts w:ascii="Times New Roman" w:hAnsi="Times New Roman" w:cs="Times New Roman"/>
          <w:sz w:val="24"/>
          <w:szCs w:val="24"/>
        </w:rPr>
      </w:pPr>
      <w:r w:rsidRPr="008802E8">
        <w:rPr>
          <w:rFonts w:ascii="Times New Roman" w:hAnsi="Times New Roman" w:cs="Times New Roman"/>
          <w:sz w:val="24"/>
          <w:szCs w:val="24"/>
        </w:rPr>
        <w:t>***</w:t>
      </w:r>
      <w:r w:rsidRPr="008802E8">
        <w:rPr>
          <w:rFonts w:ascii="Times New Roman" w:hAnsi="Times New Roman" w:cs="Times New Roman"/>
          <w:sz w:val="24"/>
          <w:szCs w:val="24"/>
        </w:rPr>
        <w:t xml:space="preserve">Фильм «Изобарный процесс» </w:t>
      </w:r>
      <w:hyperlink r:id="rId16" w:history="1">
        <w:r w:rsidRPr="008802E8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https://www.youtube.com/watch?v=kj83b6KO95o</w:t>
        </w:r>
      </w:hyperlink>
    </w:p>
    <w:p w:rsidR="008802E8" w:rsidRPr="008802E8" w:rsidRDefault="008802E8" w:rsidP="008802E8">
      <w:pPr>
        <w:ind w:left="720"/>
        <w:rPr>
          <w:rFonts w:ascii="Times New Roman" w:hAnsi="Times New Roman" w:cs="Times New Roman"/>
          <w:sz w:val="24"/>
          <w:szCs w:val="24"/>
        </w:rPr>
      </w:pPr>
      <w:r w:rsidRPr="008802E8">
        <w:rPr>
          <w:rFonts w:ascii="Times New Roman" w:hAnsi="Times New Roman" w:cs="Times New Roman"/>
          <w:sz w:val="24"/>
          <w:szCs w:val="24"/>
        </w:rPr>
        <w:t>***</w:t>
      </w:r>
      <w:r w:rsidRPr="008802E8">
        <w:rPr>
          <w:rFonts w:ascii="Times New Roman" w:hAnsi="Times New Roman" w:cs="Times New Roman"/>
          <w:sz w:val="24"/>
          <w:szCs w:val="24"/>
        </w:rPr>
        <w:t>Фильм «Изотермический процесс</w:t>
      </w:r>
      <w:r w:rsidRPr="008802E8">
        <w:rPr>
          <w:rFonts w:ascii="Times New Roman" w:hAnsi="Times New Roman" w:cs="Times New Roman"/>
          <w:sz w:val="24"/>
          <w:szCs w:val="24"/>
        </w:rPr>
        <w:t xml:space="preserve">» </w:t>
      </w:r>
      <w:hyperlink r:id="rId17" w:history="1">
        <w:r w:rsidRPr="008802E8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https://www.youtube.com/watch?v=LKwIacXkr5A</w:t>
        </w:r>
      </w:hyperlink>
    </w:p>
    <w:p w:rsidR="002012B0" w:rsidRPr="00394E14" w:rsidRDefault="002012B0" w:rsidP="002012B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012B0" w:rsidRPr="00394E14" w:rsidRDefault="002012B0" w:rsidP="002012B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012B0" w:rsidRPr="00394E14" w:rsidRDefault="002012B0" w:rsidP="002012B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012B0" w:rsidRPr="00394E14" w:rsidRDefault="002012B0" w:rsidP="002012B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012B0" w:rsidRPr="00394E14" w:rsidRDefault="002012B0" w:rsidP="002012B0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2012B0" w:rsidRPr="002012B0" w:rsidRDefault="002012B0" w:rsidP="002012B0">
      <w:pPr>
        <w:ind w:left="720"/>
      </w:pPr>
    </w:p>
    <w:p w:rsidR="002012B0" w:rsidRPr="002012B0" w:rsidRDefault="002012B0" w:rsidP="002012B0"/>
    <w:p w:rsidR="002012B0" w:rsidRDefault="002012B0" w:rsidP="002012B0">
      <w:pPr>
        <w:pStyle w:val="a3"/>
        <w:rPr>
          <w:rFonts w:eastAsiaTheme="minorHAnsi"/>
        </w:rPr>
      </w:pPr>
    </w:p>
    <w:p w:rsidR="002012B0" w:rsidRPr="002012B0" w:rsidRDefault="002012B0" w:rsidP="002012B0">
      <w:pPr>
        <w:pStyle w:val="a3"/>
        <w:rPr>
          <w:rFonts w:eastAsiaTheme="minorHAnsi"/>
        </w:rPr>
      </w:pPr>
    </w:p>
    <w:p w:rsidR="002012B0" w:rsidRDefault="002012B0" w:rsidP="002012B0"/>
    <w:sectPr w:rsidR="002012B0" w:rsidSect="00FE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A6A33"/>
    <w:multiLevelType w:val="hybridMultilevel"/>
    <w:tmpl w:val="C8CE08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3549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6B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E23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92E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423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FCB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AAC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766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ACF302F"/>
    <w:multiLevelType w:val="hybridMultilevel"/>
    <w:tmpl w:val="6310E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53586"/>
    <w:multiLevelType w:val="hybridMultilevel"/>
    <w:tmpl w:val="369A17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63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36D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849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92D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E2B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84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AE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E02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11B4B66"/>
    <w:multiLevelType w:val="hybridMultilevel"/>
    <w:tmpl w:val="BF7EC66E"/>
    <w:lvl w:ilvl="0" w:tplc="04B4D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497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A003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40A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CEA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A8D2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24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7623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52CE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204F6D"/>
    <w:multiLevelType w:val="hybridMultilevel"/>
    <w:tmpl w:val="C3704EF2"/>
    <w:lvl w:ilvl="0" w:tplc="E8B29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02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C0CE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68F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8E1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00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4C68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C4F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BED6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D503A4"/>
    <w:multiLevelType w:val="hybridMultilevel"/>
    <w:tmpl w:val="C93825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B226C9"/>
    <w:multiLevelType w:val="hybridMultilevel"/>
    <w:tmpl w:val="73143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7497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A003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40A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CEA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A8D2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24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7623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52CE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1104D5"/>
    <w:multiLevelType w:val="hybridMultilevel"/>
    <w:tmpl w:val="1AF81196"/>
    <w:lvl w:ilvl="0" w:tplc="ED72E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AA85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489C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D661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24E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4AA5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4EE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062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EA4F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5C20B9"/>
    <w:multiLevelType w:val="hybridMultilevel"/>
    <w:tmpl w:val="064847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D33D2"/>
    <w:multiLevelType w:val="hybridMultilevel"/>
    <w:tmpl w:val="7C2C28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63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36D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849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92D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E2B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84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AE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E02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01F37C6"/>
    <w:multiLevelType w:val="hybridMultilevel"/>
    <w:tmpl w:val="B1E64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02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C0CE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68F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8E1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00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4C68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C4F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BED6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582712"/>
    <w:multiLevelType w:val="hybridMultilevel"/>
    <w:tmpl w:val="521086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57F99"/>
    <w:multiLevelType w:val="hybridMultilevel"/>
    <w:tmpl w:val="C9A8B56E"/>
    <w:lvl w:ilvl="0" w:tplc="C7826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067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24B5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E1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38C5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A44F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50E1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821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7882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D70B6D"/>
    <w:multiLevelType w:val="hybridMultilevel"/>
    <w:tmpl w:val="F50C84B8"/>
    <w:lvl w:ilvl="0" w:tplc="290C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44AB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B67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C21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0E6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606F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A46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FC34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3C99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2A4EC6"/>
    <w:multiLevelType w:val="hybridMultilevel"/>
    <w:tmpl w:val="A89E1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7497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A003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40A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CEA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A8D2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24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7623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52CE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874BF2"/>
    <w:multiLevelType w:val="hybridMultilevel"/>
    <w:tmpl w:val="AA527964"/>
    <w:lvl w:ilvl="0" w:tplc="7804B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00DF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86D9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428E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702E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DE4F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847F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3A5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A85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9C0D4A"/>
    <w:multiLevelType w:val="hybridMultilevel"/>
    <w:tmpl w:val="01BAA7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FD1898"/>
    <w:multiLevelType w:val="hybridMultilevel"/>
    <w:tmpl w:val="603E8AB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BA519C"/>
    <w:multiLevelType w:val="hybridMultilevel"/>
    <w:tmpl w:val="BE287464"/>
    <w:lvl w:ilvl="0" w:tplc="DA300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F5E32"/>
    <w:multiLevelType w:val="hybridMultilevel"/>
    <w:tmpl w:val="00760E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63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36D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849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92D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E2B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84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AE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E02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0F416BC"/>
    <w:multiLevelType w:val="hybridMultilevel"/>
    <w:tmpl w:val="CAA6F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44AB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B67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C21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0E6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606F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A46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FC34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3C99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B82E70"/>
    <w:multiLevelType w:val="hybridMultilevel"/>
    <w:tmpl w:val="7760FF6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6C0AE6"/>
    <w:multiLevelType w:val="hybridMultilevel"/>
    <w:tmpl w:val="A99A2B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3549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6B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E23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92E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423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FCB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AAC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766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E403E0D"/>
    <w:multiLevelType w:val="hybridMultilevel"/>
    <w:tmpl w:val="55C042A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6"/>
  </w:num>
  <w:num w:numId="6">
    <w:abstractNumId w:val="14"/>
  </w:num>
  <w:num w:numId="7">
    <w:abstractNumId w:val="4"/>
  </w:num>
  <w:num w:numId="8">
    <w:abstractNumId w:val="10"/>
  </w:num>
  <w:num w:numId="9">
    <w:abstractNumId w:val="15"/>
  </w:num>
  <w:num w:numId="10">
    <w:abstractNumId w:val="13"/>
  </w:num>
  <w:num w:numId="11">
    <w:abstractNumId w:val="20"/>
  </w:num>
  <w:num w:numId="12">
    <w:abstractNumId w:val="5"/>
  </w:num>
  <w:num w:numId="13">
    <w:abstractNumId w:val="19"/>
  </w:num>
  <w:num w:numId="14">
    <w:abstractNumId w:val="2"/>
  </w:num>
  <w:num w:numId="15">
    <w:abstractNumId w:val="9"/>
  </w:num>
  <w:num w:numId="16">
    <w:abstractNumId w:val="23"/>
  </w:num>
  <w:num w:numId="17">
    <w:abstractNumId w:val="1"/>
  </w:num>
  <w:num w:numId="18">
    <w:abstractNumId w:val="16"/>
  </w:num>
  <w:num w:numId="19">
    <w:abstractNumId w:val="17"/>
  </w:num>
  <w:num w:numId="20">
    <w:abstractNumId w:val="0"/>
  </w:num>
  <w:num w:numId="21">
    <w:abstractNumId w:val="22"/>
  </w:num>
  <w:num w:numId="22">
    <w:abstractNumId w:val="11"/>
  </w:num>
  <w:num w:numId="23">
    <w:abstractNumId w:val="21"/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B0"/>
    <w:rsid w:val="0010730D"/>
    <w:rsid w:val="001A1657"/>
    <w:rsid w:val="002012B0"/>
    <w:rsid w:val="00394E14"/>
    <w:rsid w:val="004B087F"/>
    <w:rsid w:val="006926E4"/>
    <w:rsid w:val="007B6ADE"/>
    <w:rsid w:val="007E629B"/>
    <w:rsid w:val="008802E8"/>
    <w:rsid w:val="008F362E"/>
    <w:rsid w:val="0092422C"/>
    <w:rsid w:val="0099138E"/>
    <w:rsid w:val="00D02585"/>
    <w:rsid w:val="00DE0195"/>
    <w:rsid w:val="00E94369"/>
    <w:rsid w:val="00ED3519"/>
    <w:rsid w:val="00FE2286"/>
    <w:rsid w:val="00FE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E7937-CA40-4AB9-9790-D75525F5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2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0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2B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9436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A16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3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1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83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5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4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3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9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3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00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1568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209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337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626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900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5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658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61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10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7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4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89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4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6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99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1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7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7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45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98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0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38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03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74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3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youtube.com/watch?v=mvu286_wol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youtube.com/watch?v=b8psSuH7qaE" TargetMode="External"/><Relationship Id="rId17" Type="http://schemas.openxmlformats.org/officeDocument/2006/relationships/hyperlink" Target="https://www.youtube.com/watch?v=LKwIacXkr5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kj83b6KO95o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j0LUke6eIKY" TargetMode="Externa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youtube.com/watch?v=Sn965lgJY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3565D-D2BE-40DE-8B6B-42CBFAFF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Физика</cp:lastModifiedBy>
  <cp:revision>2</cp:revision>
  <dcterms:created xsi:type="dcterms:W3CDTF">2016-10-26T10:34:00Z</dcterms:created>
  <dcterms:modified xsi:type="dcterms:W3CDTF">2016-10-26T10:34:00Z</dcterms:modified>
</cp:coreProperties>
</file>